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Differente-Mente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Valorizzare le Differenze per Riscoprirsi Uguali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Il coraggio di raccontare. Storie di violenza e discriminazione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“E quando trovi il coraggio di raccontarla, la tua storia, tutto cambia. Perché nel momento stesso in cui la vita si fa racconto, il buio si fa luce e la luce ti indica una strada".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Ferzan Ozpetec</w:t>
      </w:r>
    </w:p>
    <w:p w:rsidR="00000000" w:rsidDel="00000000" w:rsidP="00000000" w:rsidRDefault="00000000" w:rsidRPr="00000000" w14:paraId="00000007">
      <w:pPr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 29 febbraio si è tenuto, presso il teatro del plesso “Quasimodo”,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il primo incontro del percorso di Educazione alla parità di genere che la nostra scuola ha intrapreso, nell’ambito del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Differente-mente: valorizzare le differenze per riscoprirsi uguali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18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Il coraggio di raccontare. Storie di violenza e discriminazione</w:t>
      </w:r>
      <w:r w:rsidDel="00000000" w:rsidR="00000000" w:rsidRPr="00000000">
        <w:rPr>
          <w:sz w:val="24"/>
          <w:szCs w:val="24"/>
          <w:rtl w:val="0"/>
        </w:rPr>
        <w:t xml:space="preserve"> è il titolo che abbiamo scelto per la prima tappa del nostro viaggio: è stata una giornata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ricca di emozioni e di spunti di riflessione sul tema della discriminazione di genere e dell’impegno che tutti noi dobbiamo assumerci per costruire una società migliore.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8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All’incontro, presenziato dalla nostra Dirigente Simona Perni, hanno preso parte l’Assessore alla Pubblica Istruzione del Comune di Catania, Andrea Guzzardi,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Rita Puglisi, Vera Squatrito, Ferdinando Barra e Sarah Donzuso. Ognuna e ognuno di loro ha dato un contributo fondamentale, condividendo con noi le proprie esperienze e il proprio impegno in difesa dei diritti delle donne.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Rita Puglisi, Presidente dell'Unione Italiana Ciechi e Ipovedenti della sezione di Catania, impegnata in prima linea sul territorio per tutelare i diritti delle persone con disabilità, ci ha parlato della duplice discriminazione che subiscono le donne con disabilità, sia in quanto donne sia in quanto disabili.  </w:t>
      </w:r>
    </w:p>
    <w:p w:rsidR="00000000" w:rsidDel="00000000" w:rsidP="00000000" w:rsidRDefault="00000000" w:rsidRPr="00000000" w14:paraId="0000000C">
      <w:pPr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Ferdinando Barra, Maestro di Arti Marziali, dirigente sportivo della Libertas, da 12 anni è impegnato ad aiutare tante donne vittime di stalking e, talvolta, ha personalmente seguito l’allontanamento definitivo degli aggressori. Ci ha parlato delle discipline da lui praticate e ha risposto con grande disponibilità alle curiosità dei ragazzi e delle ragazze.</w:t>
      </w:r>
    </w:p>
    <w:p w:rsidR="00000000" w:rsidDel="00000000" w:rsidP="00000000" w:rsidRDefault="00000000" w:rsidRPr="00000000" w14:paraId="0000000D">
      <w:pPr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Vera Squatrito, la mamma di Giordana Di Stefano, è stata ancora una volta disponibile a condividere con noi la sua storia e la storia di Giordana. Inoltre, in occasione di questa giornata la nostra scuola ha aderito all’iniziativa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Posto Occupato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riservando uno dei posti del teatro a Giordana e a tutte le vittime di femminicidio, affinché l’assenza renda presente il loro ricordo.</w:t>
      </w:r>
    </w:p>
    <w:p w:rsidR="00000000" w:rsidDel="00000000" w:rsidP="00000000" w:rsidRDefault="00000000" w:rsidRPr="00000000" w14:paraId="0000000E">
      <w:pPr>
        <w:spacing w:after="1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Sarah Donzuso, giornalista, ma anche scrittrice e insegnante, ha parlato di relazioni positive, di quanto sia importante avere attorno una rete di supporto creata da familiari e amici per superare i momenti più difficili: spesso una donna vittima di violenza ha paura di denunciare perché teme il giudizio degli altri, si sente colpevole e non riconoscere di essere una vittima. </w:t>
      </w:r>
    </w:p>
    <w:p w:rsidR="00000000" w:rsidDel="00000000" w:rsidP="00000000" w:rsidRDefault="00000000" w:rsidRPr="00000000" w14:paraId="0000000F">
      <w:pPr>
        <w:spacing w:after="1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manifestazione si è conclusa con una coreografia eseguita da alcune alunne e alunni della nostra scuola, con cui abbiamo voluto ricordare Giordana e celebrare la sua la passione e il suo amore per la danza.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8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